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12D" w:rsidRPr="009C52FB" w:rsidRDefault="0061612D" w:rsidP="009C52FB">
      <w:pPr>
        <w:rPr>
          <w:rFonts w:cs="Calibri"/>
        </w:rPr>
      </w:pPr>
      <w:bookmarkStart w:id="0" w:name="_GoBack"/>
      <w:bookmarkEnd w:id="0"/>
    </w:p>
    <w:p w:rsidR="0061612D" w:rsidRDefault="0061612D">
      <w:pPr>
        <w:rPr>
          <w:color w:val="FF0000"/>
        </w:rPr>
      </w:pPr>
    </w:p>
    <w:p w:rsidR="0061612D" w:rsidRDefault="0061612D">
      <w:pPr>
        <w:rPr>
          <w:color w:val="FF0000"/>
        </w:rPr>
      </w:pPr>
    </w:p>
    <w:p w:rsidR="0061612D" w:rsidRDefault="0061612D">
      <w:pPr>
        <w:tabs>
          <w:tab w:val="left" w:pos="5112"/>
        </w:tabs>
        <w:jc w:val="center"/>
        <w:rPr>
          <w:color w:val="FF0000"/>
          <w:spacing w:val="-18"/>
        </w:rPr>
      </w:pPr>
      <w:r>
        <w:rPr>
          <w:rFonts w:ascii="方正小标宋简体" w:eastAsia="方正小标宋简体" w:hint="eastAsia"/>
          <w:color w:val="FF0000"/>
          <w:spacing w:val="90"/>
          <w:sz w:val="82"/>
          <w:szCs w:val="72"/>
        </w:rPr>
        <w:t>河海大学部门文件</w:t>
      </w:r>
    </w:p>
    <w:p w:rsidR="0061612D" w:rsidRDefault="0061612D">
      <w:pPr>
        <w:tabs>
          <w:tab w:val="left" w:pos="2692"/>
        </w:tabs>
        <w:rPr>
          <w:color w:val="FF0000"/>
        </w:rPr>
      </w:pPr>
    </w:p>
    <w:p w:rsidR="0061612D" w:rsidRDefault="0061612D">
      <w:pPr>
        <w:jc w:val="center"/>
        <w:rPr>
          <w:rFonts w:ascii="仿宋_GB2312" w:hAnsi="仿宋_GB2312" w:cs="仿宋_GB2312"/>
        </w:rPr>
      </w:pPr>
      <w:bookmarkStart w:id="1" w:name="list5"/>
      <w:bookmarkEnd w:id="1"/>
      <w:r>
        <w:rPr>
          <w:rFonts w:hint="eastAsia"/>
        </w:rPr>
        <w:t xml:space="preserve"> </w:t>
      </w:r>
      <w:bookmarkStart w:id="2" w:name="string10"/>
      <w:r w:rsidR="009C52FB">
        <w:rPr>
          <w:rFonts w:hint="eastAsia"/>
        </w:rPr>
        <w:t>河海学工〔</w:t>
      </w:r>
      <w:r w:rsidR="009C52FB">
        <w:rPr>
          <w:rFonts w:hint="eastAsia"/>
        </w:rPr>
        <w:t>2021</w:t>
      </w:r>
      <w:r w:rsidR="009C52FB">
        <w:rPr>
          <w:rFonts w:hint="eastAsia"/>
        </w:rPr>
        <w:t>〕</w:t>
      </w:r>
      <w:r w:rsidR="009C52FB">
        <w:rPr>
          <w:rFonts w:hint="eastAsia"/>
        </w:rPr>
        <w:t>107</w:t>
      </w:r>
      <w:r w:rsidR="009C52FB">
        <w:rPr>
          <w:rFonts w:hint="eastAsia"/>
        </w:rPr>
        <w:t>号</w:t>
      </w:r>
      <w:bookmarkEnd w:id="2"/>
    </w:p>
    <w:p w:rsidR="0061612D" w:rsidRDefault="0061612D">
      <w:pPr>
        <w:tabs>
          <w:tab w:val="left" w:pos="2982"/>
        </w:tabs>
      </w:pPr>
      <w:r>
        <w:rPr>
          <w:rFonts w:ascii="宋体" w:hAnsi="宋体" w:hint="eastAsia"/>
          <w:color w:val="FF0000"/>
          <w:sz w:val="44"/>
        </w:rPr>
        <w:t>────────────────────</w:t>
      </w:r>
    </w:p>
    <w:p w:rsidR="0061612D" w:rsidRDefault="0061612D">
      <w:pPr>
        <w:tabs>
          <w:tab w:val="left" w:pos="2982"/>
        </w:tabs>
      </w:pPr>
    </w:p>
    <w:p w:rsidR="0061612D" w:rsidRDefault="009C52FB">
      <w:pPr>
        <w:snapToGrid w:val="0"/>
        <w:jc w:val="center"/>
        <w:rPr>
          <w:rFonts w:ascii="方正小标宋简体" w:eastAsia="方正小标宋简体" w:hAnsi="宋体"/>
          <w:sz w:val="44"/>
          <w:szCs w:val="32"/>
        </w:rPr>
      </w:pPr>
      <w:bookmarkStart w:id="3" w:name="subject"/>
      <w:r>
        <w:rPr>
          <w:rFonts w:ascii="方正小标宋简体" w:eastAsia="方正小标宋简体" w:hAnsi="宋体" w:hint="eastAsia"/>
          <w:sz w:val="44"/>
          <w:szCs w:val="32"/>
        </w:rPr>
        <w:t>关于做好河海大学</w:t>
      </w:r>
      <w:r>
        <w:rPr>
          <w:rFonts w:ascii="方正小标宋简体" w:eastAsia="方正小标宋简体" w:hAnsi="宋体"/>
          <w:sz w:val="44"/>
          <w:szCs w:val="32"/>
        </w:rPr>
        <w:t>2020-2021学年本科生</w:t>
      </w:r>
      <w:r>
        <w:rPr>
          <w:rFonts w:ascii="方正小标宋简体" w:eastAsia="方正小标宋简体" w:hAnsi="宋体"/>
          <w:sz w:val="44"/>
          <w:szCs w:val="32"/>
        </w:rPr>
        <w:t>“</w:t>
      </w:r>
      <w:r>
        <w:rPr>
          <w:rFonts w:ascii="方正小标宋简体" w:eastAsia="方正小标宋简体" w:hAnsi="宋体"/>
          <w:sz w:val="44"/>
          <w:szCs w:val="32"/>
        </w:rPr>
        <w:t>中交四航院</w:t>
      </w:r>
      <w:r>
        <w:rPr>
          <w:rFonts w:ascii="方正小标宋简体" w:eastAsia="方正小标宋简体" w:hAnsi="宋体"/>
          <w:sz w:val="44"/>
          <w:szCs w:val="32"/>
        </w:rPr>
        <w:t>”</w:t>
      </w:r>
      <w:r>
        <w:rPr>
          <w:rFonts w:ascii="方正小标宋简体" w:eastAsia="方正小标宋简体" w:hAnsi="宋体"/>
          <w:sz w:val="44"/>
          <w:szCs w:val="32"/>
        </w:rPr>
        <w:t>奖助学金评选工作的通知</w:t>
      </w:r>
      <w:bookmarkEnd w:id="3"/>
    </w:p>
    <w:p w:rsidR="0061612D" w:rsidRDefault="0061612D">
      <w:pPr>
        <w:rPr>
          <w:rFonts w:ascii="仿宋_GB2312" w:hAnsi="宋体"/>
          <w:szCs w:val="32"/>
        </w:rPr>
      </w:pPr>
    </w:p>
    <w:p w:rsidR="009C52FB" w:rsidRPr="009C52FB" w:rsidRDefault="009C52FB">
      <w:pPr>
        <w:spacing w:line="560" w:lineRule="exact"/>
        <w:rPr>
          <w:rFonts w:ascii="仿宋_GB2312" w:hAnsi="仿宋" w:cs="仿宋"/>
          <w:szCs w:val="32"/>
        </w:rPr>
      </w:pPr>
      <w:bookmarkStart w:id="4" w:name="send_to"/>
      <w:bookmarkStart w:id="5" w:name="Content"/>
      <w:bookmarkEnd w:id="4"/>
      <w:bookmarkEnd w:id="5"/>
      <w:r w:rsidRPr="009C52FB">
        <w:rPr>
          <w:rFonts w:ascii="仿宋_GB2312" w:hint="eastAsia"/>
          <w:szCs w:val="32"/>
        </w:rPr>
        <w:t>各学院（学部、系）</w:t>
      </w:r>
      <w:r w:rsidRPr="009C52FB">
        <w:rPr>
          <w:rFonts w:ascii="仿宋_GB2312" w:hAnsi="仿宋" w:cs="仿宋" w:hint="eastAsia"/>
          <w:szCs w:val="32"/>
        </w:rPr>
        <w:t>：</w:t>
      </w:r>
    </w:p>
    <w:p w:rsidR="009C52FB" w:rsidRPr="009C52FB" w:rsidRDefault="009C52FB">
      <w:pPr>
        <w:spacing w:line="560" w:lineRule="exact"/>
        <w:ind w:firstLineChars="200" w:firstLine="632"/>
        <w:rPr>
          <w:rFonts w:ascii="仿宋_GB2312" w:hAnsi="仿宋" w:cs="仿宋"/>
          <w:szCs w:val="32"/>
        </w:rPr>
      </w:pPr>
      <w:r w:rsidRPr="009C52FB">
        <w:rPr>
          <w:rFonts w:ascii="仿宋_GB2312" w:hAnsi="仿宋" w:cs="仿宋" w:hint="eastAsia"/>
          <w:szCs w:val="32"/>
        </w:rPr>
        <w:t>为做好河海大学2020-2021学年本科生“中交四航院”奖助学金评选工作, 现将有关事项具体通知如下：</w:t>
      </w:r>
    </w:p>
    <w:p w:rsidR="009C52FB" w:rsidRDefault="009C52FB">
      <w:pPr>
        <w:spacing w:line="560" w:lineRule="exact"/>
        <w:ind w:firstLineChars="200" w:firstLine="634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>一、评定对象</w:t>
      </w:r>
    </w:p>
    <w:p w:rsidR="009C52FB" w:rsidRPr="009C52FB" w:rsidRDefault="009C52FB" w:rsidP="009C52FB">
      <w:pPr>
        <w:spacing w:line="560" w:lineRule="exact"/>
        <w:ind w:firstLineChars="200" w:firstLine="632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t>奖学金评定范围为：河海大学港口航道与海岸工程专业、海洋资源开发技术专业、电气工程及其自动化专业中在学的本科学生。</w:t>
      </w:r>
    </w:p>
    <w:p w:rsidR="009C52FB" w:rsidRPr="009C52FB" w:rsidRDefault="009C52FB" w:rsidP="009C52FB">
      <w:pPr>
        <w:spacing w:line="560" w:lineRule="exact"/>
        <w:ind w:firstLineChars="200" w:firstLine="632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t>助学金评定范围为：河海大学港口航道与海岸工程专业、海</w:t>
      </w:r>
      <w:r w:rsidRPr="009C52FB">
        <w:rPr>
          <w:rFonts w:ascii="仿宋_GB2312" w:hint="eastAsia"/>
          <w:szCs w:val="32"/>
        </w:rPr>
        <w:lastRenderedPageBreak/>
        <w:t>洋资源开发技术专业、电气工程及其自动化专业、测绘工程专业、土木工程专业、地质工程专业中在学的一、二年级本科学生。</w:t>
      </w:r>
    </w:p>
    <w:p w:rsidR="009C52FB" w:rsidRDefault="009C52FB">
      <w:pPr>
        <w:spacing w:line="560" w:lineRule="exact"/>
        <w:ind w:firstLineChars="200" w:firstLine="634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>二、评选条件</w:t>
      </w:r>
    </w:p>
    <w:p w:rsidR="009C52FB" w:rsidRPr="009C52FB" w:rsidRDefault="009C52FB">
      <w:pPr>
        <w:spacing w:line="560" w:lineRule="exact"/>
        <w:ind w:firstLineChars="200" w:firstLine="632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t>奖学金本科生候选人必须具备以下条件：</w:t>
      </w:r>
    </w:p>
    <w:p w:rsidR="009C52FB" w:rsidRPr="009C52FB" w:rsidRDefault="009C52FB">
      <w:pPr>
        <w:spacing w:line="560" w:lineRule="exact"/>
        <w:ind w:firstLineChars="200" w:firstLine="632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t>1.热爱社会主义祖国，拥护中国共产党，有正确坚定的政治信念，有为建设社会主义现代化强国而奋斗的理想。</w:t>
      </w:r>
    </w:p>
    <w:p w:rsidR="009C52FB" w:rsidRPr="009C52FB" w:rsidRDefault="009C52FB" w:rsidP="009C52FB">
      <w:pPr>
        <w:spacing w:line="560" w:lineRule="exact"/>
        <w:ind w:firstLineChars="200" w:firstLine="632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t>2.思想积极向上，有良好的道德修养，诚实守信，遵守国家的法律法规和学校的规章制度，在现学历阶段未受过纪律处分。</w:t>
      </w:r>
    </w:p>
    <w:p w:rsidR="009C52FB" w:rsidRPr="009C52FB" w:rsidRDefault="009C52FB">
      <w:pPr>
        <w:spacing w:line="560" w:lineRule="exact"/>
        <w:ind w:firstLineChars="200" w:firstLine="632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t>3.热爱所学专业，学习勤奋刻苦，学习成绩优秀，无不及格成绩，评选学年学习成绩平均绩点排名须达到本专业前10%。</w:t>
      </w:r>
    </w:p>
    <w:p w:rsidR="009C52FB" w:rsidRPr="009C52FB" w:rsidRDefault="009C52FB">
      <w:pPr>
        <w:spacing w:line="560" w:lineRule="exact"/>
        <w:ind w:firstLineChars="200" w:firstLine="632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t>4.积极参加班级和院校组织的集体活动及有益的社会工作，综合素质良好，在德、智、体方面全面发展，并完成学校要求的PU学时。</w:t>
      </w:r>
    </w:p>
    <w:p w:rsidR="009C52FB" w:rsidRPr="009C52FB" w:rsidRDefault="009C52FB">
      <w:pPr>
        <w:spacing w:line="560" w:lineRule="exact"/>
        <w:ind w:firstLineChars="200" w:firstLine="632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t>5.除满足1-4条件外，英语雅思成绩6.0以上或辅修第二专业工程管理、法语（或西班牙语）的学生优先推荐。</w:t>
      </w:r>
    </w:p>
    <w:p w:rsidR="009C52FB" w:rsidRPr="009C52FB" w:rsidRDefault="009C52FB">
      <w:pPr>
        <w:spacing w:line="560" w:lineRule="exact"/>
        <w:ind w:firstLineChars="200" w:firstLine="632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t>助学金候选人必须具备以下条件：</w:t>
      </w:r>
    </w:p>
    <w:p w:rsidR="009C52FB" w:rsidRPr="009C52FB" w:rsidRDefault="009C52FB">
      <w:pPr>
        <w:spacing w:line="560" w:lineRule="exact"/>
        <w:ind w:firstLineChars="200" w:firstLine="632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t>1.热爱社会主义祖国，拥护中国共产党，有正确坚定的政治信念，有为建设社会主义现代化强国而奋斗的理想。</w:t>
      </w:r>
    </w:p>
    <w:p w:rsidR="009C52FB" w:rsidRPr="009C52FB" w:rsidRDefault="009C52FB" w:rsidP="009C52FB">
      <w:pPr>
        <w:spacing w:line="560" w:lineRule="exact"/>
        <w:ind w:firstLineChars="200" w:firstLine="632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t>2.思想积极向上，有良好的道德修养，诚实守信，遵守国家的法律法规和学校的规章制度，在现学历阶段未受过纪律处分。</w:t>
      </w:r>
    </w:p>
    <w:p w:rsidR="009C52FB" w:rsidRPr="009C52FB" w:rsidRDefault="009C52FB">
      <w:pPr>
        <w:spacing w:line="560" w:lineRule="exact"/>
        <w:ind w:firstLineChars="200" w:firstLine="632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t xml:space="preserve">3.热爱所学专业，学习勤奋刻苦，学习成绩优秀，无不及格成绩，2020-2021学年的加权平均绩点≥3.5，专业排名前50%。 </w:t>
      </w:r>
    </w:p>
    <w:p w:rsidR="009C52FB" w:rsidRPr="009C52FB" w:rsidRDefault="009C52FB">
      <w:pPr>
        <w:spacing w:line="560" w:lineRule="exact"/>
        <w:ind w:firstLineChars="200" w:firstLine="632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lastRenderedPageBreak/>
        <w:t>4.经过学校经济困难学生认定。</w:t>
      </w:r>
    </w:p>
    <w:p w:rsidR="009C52FB" w:rsidRPr="009C52FB" w:rsidRDefault="009C52FB">
      <w:pPr>
        <w:spacing w:line="560" w:lineRule="exact"/>
        <w:ind w:firstLineChars="200" w:firstLine="632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t>5.积极参加班级和院校组织的集体活动及有益的社会工作，综合素质良好，在德、智、体方面全面发展，并完成学校要求的PU学时。</w:t>
      </w:r>
    </w:p>
    <w:p w:rsidR="009C52FB" w:rsidRPr="009C52FB" w:rsidRDefault="009C52FB">
      <w:pPr>
        <w:spacing w:line="560" w:lineRule="exact"/>
        <w:ind w:firstLineChars="200" w:firstLine="632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t>本年度未获得同类资助性质奖学金、助学金的本科学生可优先推荐。</w:t>
      </w:r>
    </w:p>
    <w:p w:rsidR="009C52FB" w:rsidRDefault="009C52FB">
      <w:pPr>
        <w:spacing w:line="560" w:lineRule="exact"/>
        <w:ind w:firstLineChars="200" w:firstLine="634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>三、奖金金额及名额分配</w:t>
      </w:r>
    </w:p>
    <w:p w:rsidR="009C52FB" w:rsidRPr="009C52FB" w:rsidRDefault="009C52FB">
      <w:pPr>
        <w:spacing w:line="560" w:lineRule="exact"/>
        <w:ind w:firstLineChars="200" w:firstLine="632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t>1. 奖学金本学年评选7人，6000元/人。奖励名额见下表：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9"/>
        <w:gridCol w:w="3328"/>
        <w:gridCol w:w="1452"/>
      </w:tblGrid>
      <w:tr w:rsidR="009C52FB">
        <w:trPr>
          <w:jc w:val="center"/>
        </w:trPr>
        <w:tc>
          <w:tcPr>
            <w:tcW w:w="3749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Cs w:val="32"/>
              </w:rPr>
              <w:t>学院</w:t>
            </w:r>
          </w:p>
        </w:tc>
        <w:tc>
          <w:tcPr>
            <w:tcW w:w="3328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Cs w:val="32"/>
              </w:rPr>
              <w:t>专业</w:t>
            </w:r>
          </w:p>
        </w:tc>
        <w:tc>
          <w:tcPr>
            <w:tcW w:w="1452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Cs w:val="32"/>
              </w:rPr>
              <w:t>指标</w:t>
            </w:r>
          </w:p>
        </w:tc>
      </w:tr>
      <w:tr w:rsidR="009C52FB">
        <w:trPr>
          <w:jc w:val="center"/>
        </w:trPr>
        <w:tc>
          <w:tcPr>
            <w:tcW w:w="3749" w:type="dxa"/>
            <w:vMerge w:val="restart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港口海岸与近海工程学院</w:t>
            </w:r>
          </w:p>
        </w:tc>
        <w:tc>
          <w:tcPr>
            <w:tcW w:w="3328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港口航道与海岸工程</w:t>
            </w:r>
          </w:p>
        </w:tc>
        <w:tc>
          <w:tcPr>
            <w:tcW w:w="1452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4</w:t>
            </w:r>
          </w:p>
        </w:tc>
      </w:tr>
      <w:tr w:rsidR="009C52FB">
        <w:trPr>
          <w:jc w:val="center"/>
        </w:trPr>
        <w:tc>
          <w:tcPr>
            <w:tcW w:w="3749" w:type="dxa"/>
            <w:vMerge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3328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海洋资源开发技术</w:t>
            </w:r>
          </w:p>
        </w:tc>
        <w:tc>
          <w:tcPr>
            <w:tcW w:w="1452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1</w:t>
            </w:r>
          </w:p>
        </w:tc>
      </w:tr>
      <w:tr w:rsidR="009C52FB">
        <w:trPr>
          <w:jc w:val="center"/>
        </w:trPr>
        <w:tc>
          <w:tcPr>
            <w:tcW w:w="3749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能源与电气学院</w:t>
            </w:r>
          </w:p>
        </w:tc>
        <w:tc>
          <w:tcPr>
            <w:tcW w:w="3328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电气工程及其自动化</w:t>
            </w:r>
          </w:p>
        </w:tc>
        <w:tc>
          <w:tcPr>
            <w:tcW w:w="1452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2</w:t>
            </w:r>
          </w:p>
        </w:tc>
      </w:tr>
    </w:tbl>
    <w:p w:rsidR="009C52FB" w:rsidRDefault="009C52FB">
      <w:pPr>
        <w:spacing w:line="560" w:lineRule="exact"/>
        <w:ind w:firstLineChars="200" w:firstLine="632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2.助学金本学年资助13人，3000元/人。资助名额见下表：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9"/>
        <w:gridCol w:w="3328"/>
        <w:gridCol w:w="1452"/>
      </w:tblGrid>
      <w:tr w:rsidR="009C52FB">
        <w:trPr>
          <w:jc w:val="center"/>
        </w:trPr>
        <w:tc>
          <w:tcPr>
            <w:tcW w:w="3749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Cs w:val="32"/>
              </w:rPr>
              <w:t>学院</w:t>
            </w:r>
          </w:p>
        </w:tc>
        <w:tc>
          <w:tcPr>
            <w:tcW w:w="3328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Cs w:val="32"/>
              </w:rPr>
              <w:t>专业</w:t>
            </w:r>
          </w:p>
        </w:tc>
        <w:tc>
          <w:tcPr>
            <w:tcW w:w="1452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Cs w:val="32"/>
              </w:rPr>
              <w:t>指标</w:t>
            </w:r>
          </w:p>
        </w:tc>
      </w:tr>
      <w:tr w:rsidR="009C52FB">
        <w:trPr>
          <w:jc w:val="center"/>
        </w:trPr>
        <w:tc>
          <w:tcPr>
            <w:tcW w:w="3749" w:type="dxa"/>
            <w:vMerge w:val="restart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港口海岸与近海工程学院</w:t>
            </w:r>
          </w:p>
        </w:tc>
        <w:tc>
          <w:tcPr>
            <w:tcW w:w="3328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港口航道与海岸工程</w:t>
            </w:r>
          </w:p>
        </w:tc>
        <w:tc>
          <w:tcPr>
            <w:tcW w:w="1452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4</w:t>
            </w:r>
          </w:p>
        </w:tc>
      </w:tr>
      <w:tr w:rsidR="009C52FB">
        <w:trPr>
          <w:jc w:val="center"/>
        </w:trPr>
        <w:tc>
          <w:tcPr>
            <w:tcW w:w="3749" w:type="dxa"/>
            <w:vMerge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3328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海洋资源开发技术</w:t>
            </w:r>
          </w:p>
        </w:tc>
        <w:tc>
          <w:tcPr>
            <w:tcW w:w="1452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1</w:t>
            </w:r>
          </w:p>
        </w:tc>
      </w:tr>
      <w:tr w:rsidR="009C52FB">
        <w:trPr>
          <w:jc w:val="center"/>
        </w:trPr>
        <w:tc>
          <w:tcPr>
            <w:tcW w:w="3749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能源与电气学院</w:t>
            </w:r>
          </w:p>
        </w:tc>
        <w:tc>
          <w:tcPr>
            <w:tcW w:w="3328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电气工程及其自动化</w:t>
            </w:r>
          </w:p>
        </w:tc>
        <w:tc>
          <w:tcPr>
            <w:tcW w:w="1452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2</w:t>
            </w:r>
          </w:p>
        </w:tc>
      </w:tr>
      <w:tr w:rsidR="009C52FB">
        <w:trPr>
          <w:jc w:val="center"/>
        </w:trPr>
        <w:tc>
          <w:tcPr>
            <w:tcW w:w="3749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土木与交通学院</w:t>
            </w:r>
          </w:p>
        </w:tc>
        <w:tc>
          <w:tcPr>
            <w:tcW w:w="3328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土木工程</w:t>
            </w:r>
          </w:p>
        </w:tc>
        <w:tc>
          <w:tcPr>
            <w:tcW w:w="1452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2</w:t>
            </w:r>
          </w:p>
        </w:tc>
      </w:tr>
      <w:tr w:rsidR="009C52FB">
        <w:trPr>
          <w:jc w:val="center"/>
        </w:trPr>
        <w:tc>
          <w:tcPr>
            <w:tcW w:w="3749" w:type="dxa"/>
            <w:vMerge w:val="restart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地球科学与工程学院</w:t>
            </w:r>
          </w:p>
        </w:tc>
        <w:tc>
          <w:tcPr>
            <w:tcW w:w="3328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测绘工程</w:t>
            </w:r>
          </w:p>
        </w:tc>
        <w:tc>
          <w:tcPr>
            <w:tcW w:w="1452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2</w:t>
            </w:r>
          </w:p>
        </w:tc>
      </w:tr>
      <w:tr w:rsidR="009C52FB">
        <w:trPr>
          <w:jc w:val="center"/>
        </w:trPr>
        <w:tc>
          <w:tcPr>
            <w:tcW w:w="3749" w:type="dxa"/>
            <w:vMerge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3328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地质工程</w:t>
            </w:r>
          </w:p>
        </w:tc>
        <w:tc>
          <w:tcPr>
            <w:tcW w:w="1452" w:type="dxa"/>
            <w:vAlign w:val="center"/>
          </w:tcPr>
          <w:p w:rsidR="009C52FB" w:rsidRDefault="009C52FB">
            <w:pPr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2</w:t>
            </w:r>
          </w:p>
        </w:tc>
      </w:tr>
    </w:tbl>
    <w:p w:rsidR="009C52FB" w:rsidRDefault="009C52FB">
      <w:pPr>
        <w:spacing w:line="560" w:lineRule="exact"/>
        <w:ind w:firstLineChars="200" w:firstLine="632"/>
        <w:rPr>
          <w:rFonts w:ascii="仿宋" w:eastAsia="仿宋" w:hAnsi="仿宋" w:cs="仿宋"/>
          <w:szCs w:val="32"/>
        </w:rPr>
      </w:pPr>
    </w:p>
    <w:p w:rsidR="009C52FB" w:rsidRDefault="009C52FB">
      <w:pPr>
        <w:spacing w:line="560" w:lineRule="exact"/>
        <w:ind w:firstLineChars="150" w:firstLine="476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>四、其他事宜</w:t>
      </w:r>
    </w:p>
    <w:p w:rsidR="009C52FB" w:rsidRPr="009C52FB" w:rsidRDefault="009C52FB">
      <w:pPr>
        <w:spacing w:line="560" w:lineRule="exact"/>
        <w:ind w:firstLineChars="200" w:firstLine="632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lastRenderedPageBreak/>
        <w:t>1.请各有关学院根据评定细则，成立评定小组，对申请的学生进行初评，按分配名额评出候选人，并将候选人名单及推荐材料在学院内公示三个工作日。</w:t>
      </w:r>
    </w:p>
    <w:p w:rsidR="009C52FB" w:rsidRPr="009C52FB" w:rsidRDefault="009C52FB">
      <w:pPr>
        <w:spacing w:line="560" w:lineRule="exact"/>
        <w:ind w:firstLineChars="200" w:firstLine="632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t>2.各学院于12月20日上午10:00前将评定结果纸质版交至江宁校区行政楼C201（学生事务大厅2号窗口），电子版发至xsswglk@hhu.edu.cn。逾期未报送者视为放弃。</w:t>
      </w:r>
    </w:p>
    <w:p w:rsidR="009C52FB" w:rsidRPr="009C52FB" w:rsidRDefault="009C52FB">
      <w:pPr>
        <w:spacing w:line="560" w:lineRule="exact"/>
        <w:ind w:firstLineChars="200" w:firstLine="632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t>3.上报的材料包括：《“中交四航院”奖助学金学院评选情况汇报》（附件1）、《“中交四航院”奖助学金申请表 》（附件2）、《“中交四航院”奖助学金推荐汇总表》（附件3）及学生2020-2021学年成绩单（须教学秘书签字）、获奖励表彰、证书等有关材料的复印件以及2000字申报材料纸质版；《“中交四航院”奖助学金推荐汇总表》电子版。</w:t>
      </w:r>
    </w:p>
    <w:p w:rsidR="009C52FB" w:rsidRPr="009C52FB" w:rsidRDefault="009C52FB" w:rsidP="009C52FB">
      <w:pPr>
        <w:spacing w:line="560" w:lineRule="exact"/>
        <w:ind w:firstLineChars="200" w:firstLine="632"/>
        <w:rPr>
          <w:rFonts w:ascii="仿宋_GB2312"/>
          <w:szCs w:val="32"/>
        </w:rPr>
      </w:pPr>
    </w:p>
    <w:p w:rsidR="009C52FB" w:rsidRDefault="009C52FB" w:rsidP="009C52FB">
      <w:pPr>
        <w:spacing w:line="560" w:lineRule="exact"/>
        <w:ind w:firstLineChars="200" w:firstLine="632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t xml:space="preserve">附件： </w:t>
      </w:r>
      <w:r>
        <w:rPr>
          <w:rFonts w:ascii="仿宋_GB2312"/>
          <w:szCs w:val="32"/>
        </w:rPr>
        <w:t xml:space="preserve"> </w:t>
      </w:r>
      <w:r w:rsidRPr="009C52FB">
        <w:rPr>
          <w:rFonts w:ascii="仿宋_GB2312" w:hint="eastAsia"/>
          <w:szCs w:val="32"/>
        </w:rPr>
        <w:t>1.“中交四航院”奖助学金学院评选情况汇报</w:t>
      </w:r>
    </w:p>
    <w:p w:rsidR="009C52FB" w:rsidRPr="009C52FB" w:rsidRDefault="009C52FB" w:rsidP="009C52FB">
      <w:pPr>
        <w:spacing w:line="560" w:lineRule="exact"/>
        <w:ind w:firstLineChars="600" w:firstLine="1895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t xml:space="preserve">2.“中交四航院”奖助学金申请表      </w:t>
      </w:r>
    </w:p>
    <w:p w:rsidR="009C52FB" w:rsidRPr="009C52FB" w:rsidRDefault="009C52FB" w:rsidP="009C52FB">
      <w:pPr>
        <w:spacing w:line="560" w:lineRule="exact"/>
        <w:ind w:firstLineChars="600" w:firstLine="1895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t>3.“中交四航院”奖助学金推荐汇总表</w:t>
      </w:r>
    </w:p>
    <w:p w:rsidR="009C52FB" w:rsidRPr="009C52FB" w:rsidRDefault="009C52FB" w:rsidP="009C52FB">
      <w:pPr>
        <w:spacing w:line="560" w:lineRule="exact"/>
        <w:ind w:firstLineChars="200" w:firstLine="632"/>
        <w:rPr>
          <w:rFonts w:ascii="仿宋_GB2312"/>
          <w:szCs w:val="32"/>
        </w:rPr>
      </w:pPr>
    </w:p>
    <w:p w:rsidR="009C52FB" w:rsidRPr="009C52FB" w:rsidRDefault="009C52FB" w:rsidP="009C52FB">
      <w:pPr>
        <w:spacing w:line="560" w:lineRule="exact"/>
        <w:ind w:firstLineChars="200" w:firstLine="632"/>
        <w:rPr>
          <w:rFonts w:ascii="仿宋_GB2312"/>
          <w:szCs w:val="32"/>
        </w:rPr>
      </w:pPr>
    </w:p>
    <w:p w:rsidR="009C52FB" w:rsidRPr="009C52FB" w:rsidRDefault="009C52FB" w:rsidP="009C52FB">
      <w:pPr>
        <w:spacing w:line="560" w:lineRule="exact"/>
        <w:ind w:right="632" w:firstLineChars="200" w:firstLine="632"/>
        <w:jc w:val="right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t xml:space="preserve">学生工作处 </w:t>
      </w:r>
    </w:p>
    <w:p w:rsidR="009C52FB" w:rsidRDefault="009C52FB" w:rsidP="009C52FB">
      <w:pPr>
        <w:spacing w:line="560" w:lineRule="exact"/>
        <w:ind w:firstLineChars="200" w:firstLine="632"/>
        <w:jc w:val="right"/>
        <w:rPr>
          <w:rFonts w:ascii="仿宋_GB2312"/>
          <w:szCs w:val="32"/>
        </w:rPr>
      </w:pPr>
      <w:r w:rsidRPr="009C52FB">
        <w:rPr>
          <w:rFonts w:ascii="仿宋_GB2312" w:hint="eastAsia"/>
          <w:szCs w:val="32"/>
        </w:rPr>
        <w:t>2021年12月9日</w:t>
      </w:r>
    </w:p>
    <w:p w:rsidR="009C52FB" w:rsidRPr="009C52FB" w:rsidRDefault="009C52FB" w:rsidP="009C52FB">
      <w:pPr>
        <w:spacing w:line="560" w:lineRule="exact"/>
        <w:ind w:firstLineChars="200" w:firstLine="632"/>
        <w:jc w:val="right"/>
        <w:rPr>
          <w:rFonts w:ascii="仿宋_GB2312"/>
          <w:szCs w:val="32"/>
        </w:rPr>
      </w:pPr>
    </w:p>
    <w:p w:rsidR="009C52FB" w:rsidRDefault="009C52FB" w:rsidP="009C52FB">
      <w:pPr>
        <w:pBdr>
          <w:top w:val="single" w:sz="12" w:space="2" w:color="auto"/>
        </w:pBdr>
        <w:snapToGrid w:val="0"/>
        <w:ind w:firstLineChars="50" w:firstLine="138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河海大学学生工作处                 </w:t>
      </w:r>
      <w:r>
        <w:rPr>
          <w:rFonts w:ascii="仿宋_GB2312"/>
          <w:sz w:val="28"/>
          <w:szCs w:val="28"/>
        </w:rPr>
        <w:t xml:space="preserve">        2021</w:t>
      </w:r>
      <w:r>
        <w:rPr>
          <w:rFonts w:ascii="仿宋_GB2312" w:hint="eastAsia"/>
          <w:sz w:val="28"/>
          <w:szCs w:val="28"/>
        </w:rPr>
        <w:t>年1</w:t>
      </w:r>
      <w:r>
        <w:rPr>
          <w:rFonts w:ascii="仿宋_GB2312"/>
          <w:sz w:val="28"/>
          <w:szCs w:val="28"/>
        </w:rPr>
        <w:t>2</w:t>
      </w:r>
      <w:r>
        <w:rPr>
          <w:rFonts w:ascii="仿宋_GB2312" w:hint="eastAsia"/>
          <w:sz w:val="28"/>
          <w:szCs w:val="28"/>
        </w:rPr>
        <w:t>月9日印发</w:t>
      </w:r>
    </w:p>
    <w:p w:rsidR="009C52FB" w:rsidRPr="009C52FB" w:rsidRDefault="009C52FB" w:rsidP="009C52FB">
      <w:pPr>
        <w:pBdr>
          <w:top w:val="single" w:sz="8" w:space="1" w:color="auto"/>
          <w:bottom w:val="single" w:sz="12" w:space="1" w:color="auto"/>
        </w:pBdr>
        <w:snapToGrid w:val="0"/>
        <w:ind w:firstLineChars="50" w:firstLine="138"/>
        <w:rPr>
          <w:sz w:val="28"/>
        </w:rPr>
      </w:pPr>
      <w:r>
        <w:rPr>
          <w:rFonts w:hint="eastAsia"/>
          <w:sz w:val="28"/>
          <w:szCs w:val="28"/>
        </w:rPr>
        <w:t>录入：沈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洁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</w:rPr>
        <w:t>校对：</w:t>
      </w:r>
      <w:r>
        <w:rPr>
          <w:rFonts w:hint="eastAsia"/>
          <w:sz w:val="28"/>
        </w:rPr>
        <w:t xml:space="preserve"> </w:t>
      </w:r>
      <w:bookmarkStart w:id="6" w:name="create_person"/>
      <w:r>
        <w:rPr>
          <w:rFonts w:hint="eastAsia"/>
          <w:sz w:val="28"/>
        </w:rPr>
        <w:t>陈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智</w:t>
      </w:r>
      <w:bookmarkEnd w:id="6"/>
    </w:p>
    <w:p w:rsidR="009C52FB" w:rsidRDefault="009C52FB">
      <w:pPr>
        <w:tabs>
          <w:tab w:val="left" w:pos="6317"/>
        </w:tabs>
        <w:spacing w:line="360" w:lineRule="auto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附件1</w:t>
      </w:r>
    </w:p>
    <w:p w:rsidR="009C52FB" w:rsidRDefault="009C52F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“中交四航院”奖助学金学院评选情况汇报</w:t>
      </w:r>
    </w:p>
    <w:p w:rsidR="009C52FB" w:rsidRDefault="009C52FB">
      <w:pPr>
        <w:spacing w:line="360" w:lineRule="auto"/>
        <w:jc w:val="center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（示例）</w:t>
      </w:r>
    </w:p>
    <w:p w:rsidR="009C52FB" w:rsidRDefault="009C52FB">
      <w:pPr>
        <w:spacing w:line="5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学生处：</w:t>
      </w:r>
    </w:p>
    <w:p w:rsidR="009C52FB" w:rsidRDefault="009C52FB" w:rsidP="002C28D3">
      <w:pPr>
        <w:spacing w:line="560" w:lineRule="exact"/>
        <w:ind w:firstLineChars="228" w:firstLine="7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根据《关于做好2020-2021学年本科生“中交四航院”奖助学金评选工作的通知》要求，经学生申报、学院审核考评和全院公示，我院拟推荐xxx专业xxx（学号）作为2020-2021学年“中交四航院”奖学金候选人，xxx专业xxx（学号）作为2020-2021学年“中交四航院”助学金候选人，现将评选材料包括：《“中交四航院”奖助学金申请表》《“中交四航院”奖助学金推荐汇总表》及申请人相关证明材料复印件上报，请予审核。</w:t>
      </w:r>
    </w:p>
    <w:p w:rsidR="009C52FB" w:rsidRDefault="009C52FB" w:rsidP="002C28D3">
      <w:pPr>
        <w:spacing w:line="560" w:lineRule="exact"/>
        <w:ind w:firstLineChars="228" w:firstLine="7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评选结果经2021年x月x日至x日期间在全院公示，无任何异议。</w:t>
      </w:r>
    </w:p>
    <w:p w:rsidR="009C52FB" w:rsidRDefault="009C52FB" w:rsidP="002C28D3">
      <w:pPr>
        <w:spacing w:line="560" w:lineRule="exact"/>
        <w:ind w:firstLineChars="228" w:firstLine="720"/>
        <w:rPr>
          <w:rFonts w:ascii="仿宋" w:eastAsia="仿宋" w:hAnsi="仿宋" w:cs="仿宋"/>
        </w:rPr>
      </w:pPr>
    </w:p>
    <w:p w:rsidR="009C52FB" w:rsidRDefault="009C52FB" w:rsidP="002C28D3">
      <w:pPr>
        <w:spacing w:line="560" w:lineRule="exact"/>
        <w:ind w:firstLineChars="228" w:firstLine="720"/>
        <w:rPr>
          <w:rFonts w:ascii="仿宋" w:eastAsia="仿宋" w:hAnsi="仿宋" w:cs="仿宋"/>
        </w:rPr>
      </w:pPr>
    </w:p>
    <w:p w:rsidR="009C52FB" w:rsidRDefault="009C52FB">
      <w:pPr>
        <w:spacing w:line="560" w:lineRule="exact"/>
        <w:ind w:firstLineChars="1775" w:firstLine="5606"/>
        <w:rPr>
          <w:rFonts w:ascii="仿宋" w:eastAsia="仿宋" w:hAnsi="仿宋" w:cs="仿宋"/>
        </w:rPr>
      </w:pPr>
    </w:p>
    <w:p w:rsidR="009C52FB" w:rsidRDefault="009C52FB">
      <w:pPr>
        <w:spacing w:line="560" w:lineRule="exact"/>
        <w:ind w:firstLineChars="1312" w:firstLine="4144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学院分管领导签字：</w:t>
      </w:r>
    </w:p>
    <w:p w:rsidR="009C52FB" w:rsidRDefault="009C52FB">
      <w:pPr>
        <w:spacing w:line="560" w:lineRule="exact"/>
        <w:ind w:firstLineChars="1600" w:firstLine="5054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(学院盖章)</w:t>
      </w:r>
    </w:p>
    <w:p w:rsidR="009C52FB" w:rsidRDefault="009C52FB">
      <w:pPr>
        <w:spacing w:line="560" w:lineRule="exact"/>
        <w:ind w:firstLineChars="1706" w:firstLine="538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报送时间：</w:t>
      </w:r>
    </w:p>
    <w:p w:rsidR="009C52FB" w:rsidRDefault="009C52FB">
      <w:pPr>
        <w:spacing w:line="360" w:lineRule="auto"/>
        <w:rPr>
          <w:rFonts w:ascii="黑体" w:eastAsia="黑体" w:hAnsi="黑体" w:cs="黑体"/>
          <w:sz w:val="28"/>
        </w:rPr>
        <w:sectPr w:rsidR="009C52FB" w:rsidSect="00EB6763">
          <w:footerReference w:type="default" r:id="rId6"/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AndChars" w:linePitch="579" w:charSpace="-849"/>
        </w:sectPr>
      </w:pPr>
    </w:p>
    <w:p w:rsidR="009C52FB" w:rsidRDefault="009C52FB">
      <w:pPr>
        <w:spacing w:line="360" w:lineRule="auto"/>
        <w:rPr>
          <w:rFonts w:ascii="仿宋_GB2312"/>
          <w:szCs w:val="28"/>
        </w:rPr>
      </w:pPr>
      <w:r>
        <w:rPr>
          <w:rFonts w:ascii="黑体" w:eastAsia="黑体" w:hAnsi="黑体" w:cs="黑体" w:hint="eastAsia"/>
          <w:szCs w:val="28"/>
        </w:rPr>
        <w:lastRenderedPageBreak/>
        <w:t>附件2</w:t>
      </w:r>
    </w:p>
    <w:p w:rsidR="009C52FB" w:rsidRDefault="009C52FB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“中交四航院”奖助学金申请表</w:t>
      </w:r>
    </w:p>
    <w:p w:rsidR="009C52FB" w:rsidRDefault="009C52FB">
      <w:pPr>
        <w:ind w:firstLineChars="1100" w:firstLine="2640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学年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851"/>
        <w:gridCol w:w="708"/>
        <w:gridCol w:w="1560"/>
        <w:gridCol w:w="933"/>
        <w:gridCol w:w="864"/>
      </w:tblGrid>
      <w:tr w:rsidR="009C52FB">
        <w:trPr>
          <w:cantSplit/>
          <w:trHeight w:val="704"/>
        </w:trPr>
        <w:tc>
          <w:tcPr>
            <w:tcW w:w="1242" w:type="dxa"/>
            <w:vAlign w:val="center"/>
          </w:tcPr>
          <w:p w:rsidR="009C52FB" w:rsidRDefault="009C5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9C52FB" w:rsidRDefault="009C52F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C52FB" w:rsidRDefault="009C5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9C52FB" w:rsidRDefault="009C52FB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9C52FB" w:rsidRDefault="009C5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9C52FB" w:rsidRDefault="009C52FB">
            <w:pPr>
              <w:jc w:val="center"/>
              <w:rPr>
                <w:sz w:val="24"/>
              </w:rPr>
            </w:pPr>
          </w:p>
        </w:tc>
        <w:tc>
          <w:tcPr>
            <w:tcW w:w="933" w:type="dxa"/>
            <w:vAlign w:val="center"/>
          </w:tcPr>
          <w:p w:rsidR="009C52FB" w:rsidRDefault="009C5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64" w:type="dxa"/>
            <w:vAlign w:val="center"/>
          </w:tcPr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</w:p>
        </w:tc>
      </w:tr>
      <w:tr w:rsidR="009C52FB">
        <w:trPr>
          <w:cantSplit/>
          <w:trHeight w:val="595"/>
        </w:trPr>
        <w:tc>
          <w:tcPr>
            <w:tcW w:w="1242" w:type="dxa"/>
            <w:vAlign w:val="center"/>
          </w:tcPr>
          <w:p w:rsidR="009C52FB" w:rsidRDefault="009C5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学年绩点</w:t>
            </w:r>
          </w:p>
        </w:tc>
        <w:tc>
          <w:tcPr>
            <w:tcW w:w="1134" w:type="dxa"/>
            <w:vAlign w:val="center"/>
          </w:tcPr>
          <w:p w:rsidR="009C52FB" w:rsidRDefault="009C52F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C52FB" w:rsidRDefault="009C5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9C52FB" w:rsidRDefault="009C52F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52FB" w:rsidRDefault="009C5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专业人数</w:t>
            </w:r>
          </w:p>
        </w:tc>
        <w:tc>
          <w:tcPr>
            <w:tcW w:w="1797" w:type="dxa"/>
            <w:gridSpan w:val="2"/>
            <w:vAlign w:val="center"/>
          </w:tcPr>
          <w:p w:rsidR="009C52FB" w:rsidRDefault="009C52FB">
            <w:pPr>
              <w:jc w:val="center"/>
              <w:rPr>
                <w:sz w:val="24"/>
              </w:rPr>
            </w:pPr>
          </w:p>
        </w:tc>
      </w:tr>
      <w:tr w:rsidR="009C52FB">
        <w:trPr>
          <w:cantSplit/>
          <w:trHeight w:val="706"/>
        </w:trPr>
        <w:tc>
          <w:tcPr>
            <w:tcW w:w="1242" w:type="dxa"/>
            <w:vAlign w:val="center"/>
          </w:tcPr>
          <w:p w:rsidR="009C52FB" w:rsidRDefault="009C52F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7326" w:type="dxa"/>
            <w:gridSpan w:val="7"/>
            <w:vAlign w:val="center"/>
          </w:tcPr>
          <w:p w:rsidR="009C52FB" w:rsidRDefault="009C52FB">
            <w:pPr>
              <w:jc w:val="center"/>
              <w:rPr>
                <w:sz w:val="24"/>
              </w:rPr>
            </w:pPr>
          </w:p>
        </w:tc>
      </w:tr>
      <w:tr w:rsidR="009C52FB">
        <w:trPr>
          <w:cantSplit/>
          <w:trHeight w:val="668"/>
        </w:trPr>
        <w:tc>
          <w:tcPr>
            <w:tcW w:w="1242" w:type="dxa"/>
            <w:vAlign w:val="center"/>
          </w:tcPr>
          <w:p w:rsidR="009C52FB" w:rsidRDefault="009C5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申请项目</w:t>
            </w:r>
          </w:p>
        </w:tc>
        <w:tc>
          <w:tcPr>
            <w:tcW w:w="7326" w:type="dxa"/>
            <w:gridSpan w:val="7"/>
            <w:vAlign w:val="center"/>
          </w:tcPr>
          <w:p w:rsidR="009C52FB" w:rsidRDefault="009C5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□助学金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□奖学金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（在申请项目前打√）</w:t>
            </w:r>
          </w:p>
        </w:tc>
      </w:tr>
      <w:tr w:rsidR="009C52FB">
        <w:trPr>
          <w:cantSplit/>
          <w:trHeight w:val="428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9C52FB" w:rsidRDefault="009C52FB">
            <w:pPr>
              <w:spacing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基本情况及主要表现</w:t>
            </w:r>
          </w:p>
          <w:p w:rsidR="009C52FB" w:rsidRDefault="009C52FB">
            <w:pPr>
              <w:jc w:val="center"/>
              <w:rPr>
                <w:sz w:val="24"/>
              </w:rPr>
            </w:pPr>
          </w:p>
        </w:tc>
        <w:tc>
          <w:tcPr>
            <w:tcW w:w="7326" w:type="dxa"/>
            <w:gridSpan w:val="7"/>
            <w:tcBorders>
              <w:bottom w:val="single" w:sz="4" w:space="0" w:color="auto"/>
            </w:tcBorders>
            <w:vAlign w:val="center"/>
          </w:tcPr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（章）</w:t>
            </w:r>
          </w:p>
        </w:tc>
      </w:tr>
      <w:tr w:rsidR="009C52FB">
        <w:trPr>
          <w:cantSplit/>
          <w:trHeight w:val="1909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9C52FB" w:rsidRDefault="009C52FB">
            <w:pPr>
              <w:spacing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9C52FB" w:rsidRDefault="009C52FB">
            <w:pPr>
              <w:spacing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9C52FB" w:rsidRDefault="009C52FB">
            <w:pPr>
              <w:spacing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26" w:type="dxa"/>
            <w:gridSpan w:val="7"/>
            <w:tcBorders>
              <w:bottom w:val="single" w:sz="4" w:space="0" w:color="auto"/>
            </w:tcBorders>
            <w:vAlign w:val="center"/>
          </w:tcPr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　　　　　　　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（章）</w:t>
            </w:r>
          </w:p>
        </w:tc>
      </w:tr>
      <w:tr w:rsidR="009C52FB">
        <w:trPr>
          <w:cantSplit/>
          <w:trHeight w:val="1701"/>
        </w:trPr>
        <w:tc>
          <w:tcPr>
            <w:tcW w:w="1242" w:type="dxa"/>
            <w:vAlign w:val="center"/>
          </w:tcPr>
          <w:p w:rsidR="009C52FB" w:rsidRDefault="009C5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</w:p>
          <w:p w:rsidR="009C52FB" w:rsidRDefault="009C5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  <w:p w:rsidR="009C52FB" w:rsidRDefault="009C5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会审</w:t>
            </w:r>
          </w:p>
          <w:p w:rsidR="009C52FB" w:rsidRDefault="009C5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定意</w:t>
            </w:r>
          </w:p>
          <w:p w:rsidR="009C52FB" w:rsidRDefault="009C5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26" w:type="dxa"/>
            <w:gridSpan w:val="7"/>
            <w:vAlign w:val="center"/>
          </w:tcPr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</w:p>
          <w:p w:rsidR="009C52FB" w:rsidRDefault="009C5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（章）</w:t>
            </w:r>
          </w:p>
        </w:tc>
      </w:tr>
    </w:tbl>
    <w:p w:rsidR="009C52FB" w:rsidRDefault="009C52FB">
      <w:pPr>
        <w:rPr>
          <w:sz w:val="24"/>
        </w:rPr>
      </w:pPr>
      <w:r>
        <w:rPr>
          <w:rFonts w:hint="eastAsia"/>
          <w:sz w:val="24"/>
        </w:rPr>
        <w:t>注：附</w:t>
      </w:r>
      <w:r>
        <w:rPr>
          <w:rFonts w:hint="eastAsia"/>
          <w:sz w:val="24"/>
        </w:rPr>
        <w:t>2000</w:t>
      </w:r>
      <w:r>
        <w:rPr>
          <w:rFonts w:hint="eastAsia"/>
          <w:sz w:val="24"/>
        </w:rPr>
        <w:t>字个人申报材料</w:t>
      </w:r>
    </w:p>
    <w:p w:rsidR="009C52FB" w:rsidRDefault="009C52FB">
      <w:pPr>
        <w:rPr>
          <w:sz w:val="24"/>
        </w:rPr>
        <w:sectPr w:rsidR="009C52FB">
          <w:pgSz w:w="11907" w:h="16840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9C52FB" w:rsidRDefault="009C52FB">
      <w:pPr>
        <w:spacing w:line="360" w:lineRule="auto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附件3</w:t>
      </w:r>
    </w:p>
    <w:p w:rsidR="009C52FB" w:rsidRDefault="009C52FB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“中交四航院”奖助学金推荐汇总表</w:t>
      </w:r>
    </w:p>
    <w:p w:rsidR="009C52FB" w:rsidRDefault="009C52FB">
      <w:pPr>
        <w:spacing w:line="560" w:lineRule="exact"/>
        <w:rPr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556"/>
        <w:gridCol w:w="675"/>
        <w:gridCol w:w="785"/>
        <w:gridCol w:w="899"/>
        <w:gridCol w:w="899"/>
        <w:gridCol w:w="675"/>
        <w:gridCol w:w="4261"/>
        <w:gridCol w:w="3688"/>
        <w:gridCol w:w="1307"/>
      </w:tblGrid>
      <w:tr w:rsidR="009C52FB">
        <w:tc>
          <w:tcPr>
            <w:tcW w:w="429" w:type="dxa"/>
            <w:vAlign w:val="center"/>
          </w:tcPr>
          <w:p w:rsidR="009C52FB" w:rsidRDefault="009C52FB">
            <w:pPr>
              <w:spacing w:line="260" w:lineRule="exact"/>
              <w:jc w:val="center"/>
              <w:rPr>
                <w:rFonts w:cs="宋体"/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序</w:t>
            </w:r>
          </w:p>
          <w:p w:rsidR="009C52FB" w:rsidRDefault="009C52FB">
            <w:pPr>
              <w:spacing w:line="260" w:lineRule="exact"/>
              <w:jc w:val="center"/>
              <w:rPr>
                <w:rFonts w:cs="宋体"/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556" w:type="dxa"/>
            <w:vAlign w:val="center"/>
          </w:tcPr>
          <w:p w:rsidR="009C52FB" w:rsidRDefault="009C52FB">
            <w:pPr>
              <w:widowControl/>
              <w:spacing w:line="260" w:lineRule="exact"/>
              <w:rPr>
                <w:rFonts w:cs="宋体"/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学院</w:t>
            </w:r>
          </w:p>
        </w:tc>
        <w:tc>
          <w:tcPr>
            <w:tcW w:w="675" w:type="dxa"/>
            <w:vAlign w:val="center"/>
          </w:tcPr>
          <w:p w:rsidR="009C52FB" w:rsidRDefault="009C52FB">
            <w:pPr>
              <w:spacing w:line="260" w:lineRule="exact"/>
              <w:jc w:val="center"/>
              <w:rPr>
                <w:rFonts w:cs="宋体"/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专业</w:t>
            </w:r>
          </w:p>
        </w:tc>
        <w:tc>
          <w:tcPr>
            <w:tcW w:w="785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899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学号</w:t>
            </w:r>
          </w:p>
        </w:tc>
        <w:tc>
          <w:tcPr>
            <w:tcW w:w="899" w:type="dxa"/>
            <w:vAlign w:val="center"/>
          </w:tcPr>
          <w:p w:rsidR="009C52FB" w:rsidRDefault="009C52FB">
            <w:pPr>
              <w:spacing w:line="260" w:lineRule="exact"/>
              <w:jc w:val="center"/>
              <w:rPr>
                <w:rFonts w:cs="宋体"/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专业排名</w:t>
            </w:r>
            <w:r>
              <w:rPr>
                <w:rFonts w:cs="宋体" w:hint="eastAsia"/>
                <w:b/>
                <w:bCs/>
                <w:kern w:val="0"/>
              </w:rPr>
              <w:t>/</w:t>
            </w:r>
            <w:r>
              <w:rPr>
                <w:rFonts w:hAnsi="宋体" w:cs="宋体" w:hint="eastAsia"/>
                <w:b/>
                <w:bCs/>
                <w:kern w:val="0"/>
              </w:rPr>
              <w:t>专业人数</w:t>
            </w:r>
          </w:p>
        </w:tc>
        <w:tc>
          <w:tcPr>
            <w:tcW w:w="675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绩点</w:t>
            </w:r>
          </w:p>
        </w:tc>
        <w:tc>
          <w:tcPr>
            <w:tcW w:w="4261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获奖情况（请按国家级、省级、校级</w:t>
            </w:r>
            <w:r>
              <w:rPr>
                <w:rFonts w:cs="宋体" w:hint="eastAsia"/>
                <w:b/>
                <w:bCs/>
                <w:kern w:val="0"/>
              </w:rPr>
              <w:t>,</w:t>
            </w:r>
            <w:r>
              <w:rPr>
                <w:rFonts w:hAnsi="宋体" w:cs="宋体" w:hint="eastAsia"/>
                <w:b/>
                <w:bCs/>
                <w:kern w:val="0"/>
              </w:rPr>
              <w:t>依时间顺序填写，并写明发文、发奖盖章单位）</w:t>
            </w:r>
          </w:p>
        </w:tc>
        <w:tc>
          <w:tcPr>
            <w:tcW w:w="3688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论文发表</w:t>
            </w:r>
            <w:r>
              <w:rPr>
                <w:rFonts w:cs="宋体" w:hint="eastAsia"/>
                <w:b/>
                <w:bCs/>
                <w:kern w:val="0"/>
              </w:rPr>
              <w:t>/</w:t>
            </w:r>
            <w:r>
              <w:rPr>
                <w:rFonts w:hAnsi="宋体" w:cs="宋体" w:hint="eastAsia"/>
                <w:b/>
                <w:bCs/>
                <w:kern w:val="0"/>
              </w:rPr>
              <w:t>申请专利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(</w:t>
            </w:r>
            <w:r>
              <w:rPr>
                <w:rFonts w:hAnsi="宋体" w:cs="宋体" w:hint="eastAsia"/>
                <w:b/>
                <w:bCs/>
                <w:kern w:val="0"/>
              </w:rPr>
              <w:t>写明第几作者</w:t>
            </w:r>
            <w:r>
              <w:rPr>
                <w:rFonts w:cs="宋体" w:hint="eastAsia"/>
                <w:b/>
                <w:bCs/>
                <w:kern w:val="0"/>
              </w:rPr>
              <w:t>/</w:t>
            </w:r>
            <w:r>
              <w:rPr>
                <w:rFonts w:hAnsi="宋体" w:cs="宋体" w:hint="eastAsia"/>
                <w:b/>
                <w:bCs/>
                <w:kern w:val="0"/>
              </w:rPr>
              <w:t>发明专利号</w:t>
            </w:r>
            <w:r>
              <w:rPr>
                <w:rFonts w:cs="宋体" w:hint="eastAsia"/>
                <w:b/>
                <w:bCs/>
                <w:kern w:val="0"/>
              </w:rPr>
              <w:t>/</w:t>
            </w:r>
            <w:r>
              <w:rPr>
                <w:rFonts w:hAnsi="宋体" w:cs="宋体" w:hint="eastAsia"/>
                <w:b/>
                <w:bCs/>
                <w:kern w:val="0"/>
              </w:rPr>
              <w:t>发明人排序</w:t>
            </w:r>
            <w:r>
              <w:rPr>
                <w:rFonts w:cs="宋体" w:hint="eastAsia"/>
                <w:b/>
                <w:bCs/>
                <w:kern w:val="0"/>
              </w:rPr>
              <w:t>)</w:t>
            </w:r>
          </w:p>
        </w:tc>
        <w:tc>
          <w:tcPr>
            <w:tcW w:w="1307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hAnsi="宋体" w:cs="宋体"/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推荐类别</w:t>
            </w:r>
          </w:p>
        </w:tc>
      </w:tr>
      <w:tr w:rsidR="009C52FB">
        <w:tc>
          <w:tcPr>
            <w:tcW w:w="429" w:type="dxa"/>
            <w:vAlign w:val="center"/>
          </w:tcPr>
          <w:p w:rsidR="009C52FB" w:rsidRDefault="009C52FB">
            <w:pPr>
              <w:widowControl/>
              <w:spacing w:line="260" w:lineRule="exact"/>
              <w:rPr>
                <w:rFonts w:cs="宋体"/>
                <w:kern w:val="0"/>
              </w:rPr>
            </w:pPr>
          </w:p>
        </w:tc>
        <w:tc>
          <w:tcPr>
            <w:tcW w:w="556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kern w:val="0"/>
              </w:rPr>
            </w:pPr>
          </w:p>
        </w:tc>
        <w:tc>
          <w:tcPr>
            <w:tcW w:w="675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kern w:val="0"/>
              </w:rPr>
            </w:pPr>
          </w:p>
        </w:tc>
        <w:tc>
          <w:tcPr>
            <w:tcW w:w="785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kern w:val="0"/>
              </w:rPr>
            </w:pPr>
          </w:p>
        </w:tc>
        <w:tc>
          <w:tcPr>
            <w:tcW w:w="899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kern w:val="0"/>
              </w:rPr>
            </w:pPr>
          </w:p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kern w:val="0"/>
              </w:rPr>
            </w:pPr>
          </w:p>
        </w:tc>
        <w:tc>
          <w:tcPr>
            <w:tcW w:w="899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kern w:val="0"/>
              </w:rPr>
            </w:pPr>
          </w:p>
        </w:tc>
        <w:tc>
          <w:tcPr>
            <w:tcW w:w="675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kern w:val="0"/>
              </w:rPr>
            </w:pPr>
          </w:p>
        </w:tc>
        <w:tc>
          <w:tcPr>
            <w:tcW w:w="4261" w:type="dxa"/>
            <w:vAlign w:val="center"/>
          </w:tcPr>
          <w:p w:rsidR="009C52FB" w:rsidRDefault="009C52FB">
            <w:pPr>
              <w:widowControl/>
              <w:spacing w:line="260" w:lineRule="exact"/>
              <w:jc w:val="left"/>
              <w:rPr>
                <w:rFonts w:cs="宋体"/>
                <w:kern w:val="0"/>
              </w:rPr>
            </w:pPr>
          </w:p>
        </w:tc>
        <w:tc>
          <w:tcPr>
            <w:tcW w:w="3688" w:type="dxa"/>
            <w:vAlign w:val="center"/>
          </w:tcPr>
          <w:p w:rsidR="009C52FB" w:rsidRDefault="009C52FB">
            <w:pPr>
              <w:widowControl/>
              <w:spacing w:line="260" w:lineRule="exact"/>
              <w:jc w:val="left"/>
              <w:rPr>
                <w:rFonts w:cs="宋体"/>
                <w:kern w:val="0"/>
              </w:rPr>
            </w:pPr>
          </w:p>
        </w:tc>
        <w:tc>
          <w:tcPr>
            <w:tcW w:w="1307" w:type="dxa"/>
          </w:tcPr>
          <w:p w:rsidR="009C52FB" w:rsidRDefault="009C52FB">
            <w:pPr>
              <w:widowControl/>
              <w:spacing w:line="260" w:lineRule="exact"/>
              <w:jc w:val="left"/>
              <w:rPr>
                <w:rFonts w:cs="宋体"/>
                <w:kern w:val="0"/>
              </w:rPr>
            </w:pPr>
          </w:p>
        </w:tc>
      </w:tr>
      <w:tr w:rsidR="009C52FB">
        <w:tc>
          <w:tcPr>
            <w:tcW w:w="429" w:type="dxa"/>
            <w:vAlign w:val="center"/>
          </w:tcPr>
          <w:p w:rsidR="009C52FB" w:rsidRDefault="009C52FB">
            <w:pPr>
              <w:widowControl/>
              <w:spacing w:line="260" w:lineRule="exact"/>
              <w:rPr>
                <w:rFonts w:cs="宋体"/>
                <w:kern w:val="0"/>
              </w:rPr>
            </w:pPr>
          </w:p>
        </w:tc>
        <w:tc>
          <w:tcPr>
            <w:tcW w:w="556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kern w:val="0"/>
              </w:rPr>
            </w:pPr>
          </w:p>
        </w:tc>
        <w:tc>
          <w:tcPr>
            <w:tcW w:w="675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kern w:val="0"/>
              </w:rPr>
            </w:pPr>
          </w:p>
        </w:tc>
        <w:tc>
          <w:tcPr>
            <w:tcW w:w="785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kern w:val="0"/>
              </w:rPr>
            </w:pPr>
          </w:p>
        </w:tc>
        <w:tc>
          <w:tcPr>
            <w:tcW w:w="899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kern w:val="0"/>
              </w:rPr>
            </w:pPr>
          </w:p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kern w:val="0"/>
              </w:rPr>
            </w:pPr>
          </w:p>
        </w:tc>
        <w:tc>
          <w:tcPr>
            <w:tcW w:w="899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kern w:val="0"/>
              </w:rPr>
            </w:pPr>
          </w:p>
        </w:tc>
        <w:tc>
          <w:tcPr>
            <w:tcW w:w="675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kern w:val="0"/>
              </w:rPr>
            </w:pPr>
          </w:p>
        </w:tc>
        <w:tc>
          <w:tcPr>
            <w:tcW w:w="4261" w:type="dxa"/>
            <w:vAlign w:val="center"/>
          </w:tcPr>
          <w:p w:rsidR="009C52FB" w:rsidRDefault="009C52FB">
            <w:pPr>
              <w:widowControl/>
              <w:spacing w:line="260" w:lineRule="exact"/>
              <w:jc w:val="left"/>
              <w:rPr>
                <w:rFonts w:cs="宋体"/>
                <w:kern w:val="0"/>
              </w:rPr>
            </w:pPr>
          </w:p>
        </w:tc>
        <w:tc>
          <w:tcPr>
            <w:tcW w:w="3688" w:type="dxa"/>
            <w:vAlign w:val="center"/>
          </w:tcPr>
          <w:p w:rsidR="009C52FB" w:rsidRDefault="009C52FB">
            <w:pPr>
              <w:widowControl/>
              <w:spacing w:line="260" w:lineRule="exact"/>
              <w:jc w:val="left"/>
              <w:rPr>
                <w:rFonts w:cs="宋体"/>
                <w:kern w:val="0"/>
              </w:rPr>
            </w:pPr>
          </w:p>
        </w:tc>
        <w:tc>
          <w:tcPr>
            <w:tcW w:w="1307" w:type="dxa"/>
          </w:tcPr>
          <w:p w:rsidR="009C52FB" w:rsidRDefault="009C52FB">
            <w:pPr>
              <w:widowControl/>
              <w:spacing w:line="260" w:lineRule="exact"/>
              <w:jc w:val="left"/>
              <w:rPr>
                <w:rFonts w:cs="宋体"/>
                <w:kern w:val="0"/>
              </w:rPr>
            </w:pPr>
          </w:p>
        </w:tc>
      </w:tr>
      <w:tr w:rsidR="009C52FB">
        <w:tc>
          <w:tcPr>
            <w:tcW w:w="429" w:type="dxa"/>
            <w:vAlign w:val="center"/>
          </w:tcPr>
          <w:p w:rsidR="009C52FB" w:rsidRDefault="009C52FB">
            <w:pPr>
              <w:widowControl/>
              <w:spacing w:line="260" w:lineRule="exact"/>
              <w:rPr>
                <w:rFonts w:cs="宋体"/>
                <w:kern w:val="0"/>
              </w:rPr>
            </w:pPr>
          </w:p>
        </w:tc>
        <w:tc>
          <w:tcPr>
            <w:tcW w:w="556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kern w:val="0"/>
              </w:rPr>
            </w:pPr>
          </w:p>
        </w:tc>
        <w:tc>
          <w:tcPr>
            <w:tcW w:w="675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kern w:val="0"/>
              </w:rPr>
            </w:pPr>
          </w:p>
        </w:tc>
        <w:tc>
          <w:tcPr>
            <w:tcW w:w="785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kern w:val="0"/>
              </w:rPr>
            </w:pPr>
          </w:p>
        </w:tc>
        <w:tc>
          <w:tcPr>
            <w:tcW w:w="899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kern w:val="0"/>
              </w:rPr>
            </w:pPr>
          </w:p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kern w:val="0"/>
              </w:rPr>
            </w:pPr>
          </w:p>
        </w:tc>
        <w:tc>
          <w:tcPr>
            <w:tcW w:w="899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kern w:val="0"/>
              </w:rPr>
            </w:pPr>
          </w:p>
        </w:tc>
        <w:tc>
          <w:tcPr>
            <w:tcW w:w="675" w:type="dxa"/>
            <w:vAlign w:val="center"/>
          </w:tcPr>
          <w:p w:rsidR="009C52FB" w:rsidRDefault="009C52FB">
            <w:pPr>
              <w:widowControl/>
              <w:spacing w:line="260" w:lineRule="exact"/>
              <w:jc w:val="center"/>
              <w:rPr>
                <w:rFonts w:cs="宋体"/>
                <w:kern w:val="0"/>
              </w:rPr>
            </w:pPr>
          </w:p>
        </w:tc>
        <w:tc>
          <w:tcPr>
            <w:tcW w:w="4261" w:type="dxa"/>
            <w:vAlign w:val="center"/>
          </w:tcPr>
          <w:p w:rsidR="009C52FB" w:rsidRDefault="009C52FB">
            <w:pPr>
              <w:widowControl/>
              <w:spacing w:line="260" w:lineRule="exact"/>
              <w:jc w:val="left"/>
              <w:rPr>
                <w:rFonts w:cs="宋体"/>
                <w:kern w:val="0"/>
              </w:rPr>
            </w:pPr>
          </w:p>
        </w:tc>
        <w:tc>
          <w:tcPr>
            <w:tcW w:w="3688" w:type="dxa"/>
            <w:vAlign w:val="center"/>
          </w:tcPr>
          <w:p w:rsidR="009C52FB" w:rsidRDefault="009C52FB">
            <w:pPr>
              <w:widowControl/>
              <w:spacing w:line="260" w:lineRule="exact"/>
              <w:jc w:val="left"/>
              <w:rPr>
                <w:rFonts w:cs="宋体"/>
                <w:kern w:val="0"/>
              </w:rPr>
            </w:pPr>
          </w:p>
        </w:tc>
        <w:tc>
          <w:tcPr>
            <w:tcW w:w="1307" w:type="dxa"/>
          </w:tcPr>
          <w:p w:rsidR="009C52FB" w:rsidRDefault="009C52FB">
            <w:pPr>
              <w:widowControl/>
              <w:spacing w:line="260" w:lineRule="exact"/>
              <w:jc w:val="left"/>
              <w:rPr>
                <w:rFonts w:cs="宋体"/>
                <w:kern w:val="0"/>
              </w:rPr>
            </w:pPr>
          </w:p>
        </w:tc>
      </w:tr>
    </w:tbl>
    <w:p w:rsidR="009C52FB" w:rsidRDefault="009C52FB">
      <w:pPr>
        <w:spacing w:beforeLines="30" w:before="173" w:line="240" w:lineRule="atLeast"/>
        <w:ind w:right="119"/>
        <w:rPr>
          <w:rFonts w:cs="宋体"/>
          <w:sz w:val="28"/>
        </w:rPr>
      </w:pPr>
      <w:r>
        <w:rPr>
          <w:rFonts w:cs="宋体" w:hint="eastAsia"/>
          <w:sz w:val="28"/>
        </w:rPr>
        <w:t>备注：提交时转成</w:t>
      </w:r>
      <w:r>
        <w:rPr>
          <w:rFonts w:cs="宋体" w:hint="eastAsia"/>
          <w:sz w:val="28"/>
        </w:rPr>
        <w:t>excel</w:t>
      </w:r>
      <w:r>
        <w:rPr>
          <w:rFonts w:cs="宋体" w:hint="eastAsia"/>
          <w:sz w:val="28"/>
        </w:rPr>
        <w:t>表格</w:t>
      </w:r>
    </w:p>
    <w:p w:rsidR="009C52FB" w:rsidRDefault="009C52FB">
      <w:pPr>
        <w:spacing w:line="520" w:lineRule="exact"/>
        <w:ind w:right="160"/>
        <w:jc w:val="center"/>
        <w:rPr>
          <w:sz w:val="22"/>
        </w:rPr>
      </w:pPr>
    </w:p>
    <w:p w:rsidR="009C52FB" w:rsidRDefault="009C52FB">
      <w:pPr>
        <w:spacing w:line="520" w:lineRule="exact"/>
        <w:ind w:right="11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负责人签字：</w:t>
      </w:r>
    </w:p>
    <w:p w:rsidR="009C52FB" w:rsidRDefault="009C52FB">
      <w:pPr>
        <w:spacing w:line="520" w:lineRule="exact"/>
        <w:ind w:right="11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学院盖章：</w:t>
      </w:r>
    </w:p>
    <w:p w:rsidR="0061612D" w:rsidRPr="009C52FB" w:rsidRDefault="009C52FB" w:rsidP="009C52FB">
      <w:pPr>
        <w:spacing w:line="520" w:lineRule="exact"/>
        <w:ind w:right="112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期：</w:t>
      </w:r>
    </w:p>
    <w:sectPr w:rsidR="0061612D" w:rsidRPr="009C52FB" w:rsidSect="009C52FB">
      <w:footerReference w:type="even" r:id="rId7"/>
      <w:footerReference w:type="default" r:id="rId8"/>
      <w:pgSz w:w="16838" w:h="11906" w:orient="landscape"/>
      <w:pgMar w:top="1588" w:right="2098" w:bottom="1474" w:left="1985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019" w:rsidRDefault="00E76019">
      <w:r>
        <w:separator/>
      </w:r>
    </w:p>
  </w:endnote>
  <w:endnote w:type="continuationSeparator" w:id="0">
    <w:p w:rsidR="00E76019" w:rsidRDefault="00E7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FB" w:rsidRDefault="009C52F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C52FB" w:rsidRDefault="009C52F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C56EC0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9C52FB" w:rsidRDefault="009C52F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C56EC0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2D" w:rsidRDefault="0061612D">
    <w:pPr>
      <w:pStyle w:val="a6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  <w:lang w:val="zh-CN"/>
      </w:rPr>
      <w:t>-</w:t>
    </w:r>
    <w:r>
      <w:rPr>
        <w:rFonts w:ascii="宋体" w:eastAsia="宋体" w:hAnsi="宋体"/>
        <w:sz w:val="28"/>
      </w:rPr>
      <w:t xml:space="preserve"> 2 -</w:t>
    </w:r>
    <w:r>
      <w:rPr>
        <w:rFonts w:ascii="宋体" w:eastAsia="宋体" w:hAnsi="宋体"/>
        <w:sz w:val="28"/>
      </w:rPr>
      <w:fldChar w:fldCharType="end"/>
    </w:r>
  </w:p>
  <w:p w:rsidR="0061612D" w:rsidRDefault="006161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2D" w:rsidRDefault="0061612D">
    <w:pPr>
      <w:pStyle w:val="a6"/>
      <w:jc w:val="right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 w:rsidR="00334F75" w:rsidRPr="00334F75">
      <w:rPr>
        <w:rFonts w:ascii="宋体" w:eastAsia="宋体" w:hAnsi="宋体"/>
        <w:noProof/>
        <w:sz w:val="28"/>
        <w:lang w:val="zh-CN"/>
      </w:rPr>
      <w:t>-</w:t>
    </w:r>
    <w:r w:rsidR="00334F75" w:rsidRPr="00334F75">
      <w:rPr>
        <w:rFonts w:ascii="宋体" w:eastAsia="宋体" w:hAnsi="宋体"/>
        <w:noProof/>
        <w:sz w:val="28"/>
      </w:rPr>
      <w:t xml:space="preserve"> 1 -</w:t>
    </w:r>
    <w:r>
      <w:rPr>
        <w:rFonts w:ascii="宋体" w:eastAsia="宋体" w:hAnsi="宋体"/>
        <w:sz w:val="28"/>
      </w:rPr>
      <w:fldChar w:fldCharType="end"/>
    </w:r>
  </w:p>
  <w:p w:rsidR="0061612D" w:rsidRDefault="006161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019" w:rsidRDefault="00E76019">
      <w:r>
        <w:separator/>
      </w:r>
    </w:p>
  </w:footnote>
  <w:footnote w:type="continuationSeparator" w:id="0">
    <w:p w:rsidR="00E76019" w:rsidRDefault="00E7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KGWebUrl" w:val="http://newoa.hhu.edu.cn:80/seeyon/officeservlet"/>
  </w:docVars>
  <w:rsids>
    <w:rsidRoot w:val="00A4113F"/>
    <w:rsid w:val="00034B77"/>
    <w:rsid w:val="000C5C33"/>
    <w:rsid w:val="000F0459"/>
    <w:rsid w:val="001C357C"/>
    <w:rsid w:val="00247CF3"/>
    <w:rsid w:val="002674F1"/>
    <w:rsid w:val="00272744"/>
    <w:rsid w:val="00280F28"/>
    <w:rsid w:val="002D59C7"/>
    <w:rsid w:val="002E3FE0"/>
    <w:rsid w:val="00334F75"/>
    <w:rsid w:val="003D3473"/>
    <w:rsid w:val="00402CB8"/>
    <w:rsid w:val="00433696"/>
    <w:rsid w:val="00474191"/>
    <w:rsid w:val="0048420D"/>
    <w:rsid w:val="004C201D"/>
    <w:rsid w:val="004E6341"/>
    <w:rsid w:val="004F0C60"/>
    <w:rsid w:val="005107E6"/>
    <w:rsid w:val="0061612D"/>
    <w:rsid w:val="0066517E"/>
    <w:rsid w:val="00670C12"/>
    <w:rsid w:val="00696D65"/>
    <w:rsid w:val="006A7C26"/>
    <w:rsid w:val="006B27F3"/>
    <w:rsid w:val="006C3E93"/>
    <w:rsid w:val="006D5943"/>
    <w:rsid w:val="00704457"/>
    <w:rsid w:val="007551F9"/>
    <w:rsid w:val="00780EF1"/>
    <w:rsid w:val="007B2E08"/>
    <w:rsid w:val="008B1080"/>
    <w:rsid w:val="008C1716"/>
    <w:rsid w:val="008E21DC"/>
    <w:rsid w:val="009279C5"/>
    <w:rsid w:val="0093301E"/>
    <w:rsid w:val="00942818"/>
    <w:rsid w:val="00951534"/>
    <w:rsid w:val="00987FBB"/>
    <w:rsid w:val="009B21CA"/>
    <w:rsid w:val="009C49A8"/>
    <w:rsid w:val="009C52FB"/>
    <w:rsid w:val="00A22DCC"/>
    <w:rsid w:val="00A26578"/>
    <w:rsid w:val="00A4113F"/>
    <w:rsid w:val="00A749FF"/>
    <w:rsid w:val="00A94A69"/>
    <w:rsid w:val="00AB6887"/>
    <w:rsid w:val="00AD3E7E"/>
    <w:rsid w:val="00B129E8"/>
    <w:rsid w:val="00B95D1A"/>
    <w:rsid w:val="00BC7A3B"/>
    <w:rsid w:val="00BF4075"/>
    <w:rsid w:val="00C054F1"/>
    <w:rsid w:val="00C1748E"/>
    <w:rsid w:val="00C4305C"/>
    <w:rsid w:val="00C4524D"/>
    <w:rsid w:val="00C745E5"/>
    <w:rsid w:val="00C8105A"/>
    <w:rsid w:val="00CF37C2"/>
    <w:rsid w:val="00D17F7A"/>
    <w:rsid w:val="00D37C06"/>
    <w:rsid w:val="00DD11FC"/>
    <w:rsid w:val="00E05A10"/>
    <w:rsid w:val="00E40DF9"/>
    <w:rsid w:val="00E53CDE"/>
    <w:rsid w:val="00E65643"/>
    <w:rsid w:val="00E700D5"/>
    <w:rsid w:val="00E76019"/>
    <w:rsid w:val="00EA0EAF"/>
    <w:rsid w:val="00EA4D11"/>
    <w:rsid w:val="00EF0881"/>
    <w:rsid w:val="00F65CA4"/>
    <w:rsid w:val="00F879C3"/>
    <w:rsid w:val="00FA29C3"/>
    <w:rsid w:val="00FB73EA"/>
    <w:rsid w:val="00FC2D93"/>
    <w:rsid w:val="00FE35FD"/>
    <w:rsid w:val="687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32592D1F-5C22-44F0-8501-E487342D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locked/>
    <w:rPr>
      <w:rFonts w:eastAsia="仿宋_GB2312" w:cs="Times New Roman"/>
      <w:sz w:val="18"/>
      <w:szCs w:val="18"/>
    </w:rPr>
  </w:style>
  <w:style w:type="character" w:customStyle="1" w:styleId="a5">
    <w:name w:val="页脚 字符"/>
    <w:link w:val="a6"/>
    <w:uiPriority w:val="99"/>
    <w:locked/>
    <w:rPr>
      <w:rFonts w:cs="Times New Roman"/>
      <w:sz w:val="18"/>
      <w:szCs w:val="18"/>
    </w:rPr>
  </w:style>
  <w:style w:type="character" w:customStyle="1" w:styleId="a7">
    <w:name w:val="页眉 字符"/>
    <w:link w:val="a8"/>
    <w:uiPriority w:val="99"/>
    <w:locked/>
    <w:rPr>
      <w:rFonts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rPr>
      <w:sz w:val="18"/>
      <w:szCs w:val="18"/>
    </w:rPr>
  </w:style>
  <w:style w:type="paragraph" w:styleId="a8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C52F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9C52FB"/>
    <w:rPr>
      <w:rFonts w:eastAsia="仿宋_GB2312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377</Words>
  <Characters>2152</Characters>
  <Application>Microsoft Office Word</Application>
  <DocSecurity>0</DocSecurity>
  <Lines>17</Lines>
  <Paragraphs>5</Paragraphs>
  <ScaleCrop>false</ScaleCrop>
  <Company>微软中国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校办秘书科</dc:creator>
  <cp:keywords/>
  <dc:description/>
  <cp:lastModifiedBy>沈洁</cp:lastModifiedBy>
  <cp:revision>2</cp:revision>
  <cp:lastPrinted>2012-12-03T09:08:00Z</cp:lastPrinted>
  <dcterms:created xsi:type="dcterms:W3CDTF">2021-12-09T06:38:00Z</dcterms:created>
  <dcterms:modified xsi:type="dcterms:W3CDTF">2021-12-09T06:38:00Z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